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BDCB" w14:textId="3ECB67E2" w:rsidR="000535E9" w:rsidRPr="00694630" w:rsidRDefault="000000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sidRPr="00694630">
        <w:rPr>
          <w:rFonts w:ascii="微软雅黑" w:eastAsia="微软雅黑" w:hAnsi="微软雅黑" w:cs="微软雅黑" w:hint="eastAsia"/>
          <w:color w:val="595959"/>
          <w:sz w:val="18"/>
          <w:szCs w:val="18"/>
          <w:shd w:val="clear" w:color="auto" w:fill="FFFFFF"/>
        </w:rPr>
        <w:t>AirGuard 1000 超净工作台</w:t>
      </w:r>
      <w:r w:rsidR="0090607E">
        <w:rPr>
          <w:rFonts w:ascii="微软雅黑" w:eastAsia="微软雅黑" w:hAnsi="微软雅黑" w:cs="微软雅黑" w:hint="eastAsia"/>
          <w:color w:val="595959"/>
          <w:sz w:val="18"/>
          <w:szCs w:val="18"/>
          <w:shd w:val="clear" w:color="auto" w:fill="FFFFFF"/>
        </w:rPr>
        <w:t xml:space="preserve"> 单人单面</w:t>
      </w:r>
    </w:p>
    <w:p w14:paraId="276BE466" w14:textId="77777777" w:rsidR="000535E9" w:rsidRPr="00694630" w:rsidRDefault="000535E9">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p>
    <w:p w14:paraId="53395D84" w14:textId="2FF3AEDE" w:rsidR="000535E9" w:rsidRPr="00694630" w:rsidRDefault="000535E9">
      <w:pPr>
        <w:pStyle w:val="a5"/>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p>
    <w:p w14:paraId="2A0EB292"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    AirGuard 1000 超净工作台 加入新的层流技术，为您的样品和处理过程提供多方位保护，所用的ULPA过滤器可使工作区洁净度达到安全水平，另外具有风速稳定、低噪声、低能耗、可移动性等优点，广泛适用于生物制药、医学实验、食品科学、电子工程、农业研究等需要局部洁净无菌工作环境的科研和生产单位。</w:t>
      </w:r>
    </w:p>
    <w:p w14:paraId="10E5578B" w14:textId="0052F080"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 </w:t>
      </w:r>
      <w:r>
        <w:rPr>
          <w:noProof/>
        </w:rPr>
        <w:drawing>
          <wp:inline distT="0" distB="0" distL="0" distR="0" wp14:anchorId="08E11799" wp14:editId="1FA466B0">
            <wp:extent cx="3025140" cy="3029146"/>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2251" cy="3036266"/>
                    </a:xfrm>
                    <a:prstGeom prst="rect">
                      <a:avLst/>
                    </a:prstGeom>
                  </pic:spPr>
                </pic:pic>
              </a:graphicData>
            </a:graphic>
          </wp:inline>
        </w:drawing>
      </w:r>
    </w:p>
    <w:p w14:paraId="495C346E"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b/>
          <w:bCs/>
          <w:color w:val="4A86E8"/>
          <w:kern w:val="0"/>
          <w:sz w:val="18"/>
          <w:szCs w:val="18"/>
        </w:rPr>
        <w:t>产品优势：</w:t>
      </w:r>
    </w:p>
    <w:p w14:paraId="71543DFE"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p>
    <w:p w14:paraId="47DB37E7"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b/>
          <w:bCs/>
          <w:color w:val="5A5A5A"/>
          <w:kern w:val="0"/>
          <w:sz w:val="18"/>
          <w:szCs w:val="18"/>
        </w:rPr>
        <w:t>❏</w:t>
      </w:r>
      <w:r w:rsidRPr="00694630">
        <w:rPr>
          <w:rFonts w:ascii="微软雅黑" w:eastAsia="微软雅黑" w:hAnsi="微软雅黑" w:cs="宋体" w:hint="eastAsia"/>
          <w:b/>
          <w:bCs/>
          <w:color w:val="5A5A5A"/>
          <w:kern w:val="0"/>
          <w:sz w:val="18"/>
          <w:szCs w:val="18"/>
        </w:rPr>
        <w:t>  彩色LCD液晶数显式控制界面</w:t>
      </w:r>
    </w:p>
    <w:p w14:paraId="3FFC71DC"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轻触键操作, 可实现三档调速</w:t>
      </w:r>
    </w:p>
    <w:p w14:paraId="52A8CFB3"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实时显示风速、时间、温度等参数指标</w:t>
      </w:r>
    </w:p>
    <w:p w14:paraId="3134EA82"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提供灭菌灯、过滤器寿命可视化预警功能</w:t>
      </w:r>
    </w:p>
    <w:p w14:paraId="561546F4"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 </w:t>
      </w:r>
    </w:p>
    <w:p w14:paraId="094FF4A8"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b/>
          <w:bCs/>
          <w:color w:val="5A5A5A"/>
          <w:kern w:val="0"/>
          <w:sz w:val="18"/>
          <w:szCs w:val="18"/>
        </w:rPr>
        <w:t>❏</w:t>
      </w:r>
      <w:r w:rsidRPr="00694630">
        <w:rPr>
          <w:rFonts w:ascii="微软雅黑" w:eastAsia="微软雅黑" w:hAnsi="微软雅黑" w:cs="宋体" w:hint="eastAsia"/>
          <w:b/>
          <w:bCs/>
          <w:color w:val="5A5A5A"/>
          <w:kern w:val="0"/>
          <w:sz w:val="18"/>
          <w:szCs w:val="18"/>
        </w:rPr>
        <w:t>  可设置紫外灯预约开启和关闭</w:t>
      </w:r>
    </w:p>
    <w:p w14:paraId="5B6987BA"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用户可开启一键预约灭菌，设置好灭菌预约时间后，系统将进入灭菌预约状态</w:t>
      </w:r>
    </w:p>
    <w:p w14:paraId="7A88DB56"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 </w:t>
      </w:r>
    </w:p>
    <w:p w14:paraId="6F535A3D"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b/>
          <w:bCs/>
          <w:color w:val="5A5A5A"/>
          <w:kern w:val="0"/>
          <w:sz w:val="18"/>
          <w:szCs w:val="18"/>
        </w:rPr>
        <w:t>❏</w:t>
      </w:r>
      <w:r w:rsidRPr="00694630">
        <w:rPr>
          <w:rFonts w:ascii="微软雅黑" w:eastAsia="微软雅黑" w:hAnsi="微软雅黑" w:cs="宋体" w:hint="eastAsia"/>
          <w:b/>
          <w:bCs/>
          <w:color w:val="5A5A5A"/>
          <w:kern w:val="0"/>
          <w:sz w:val="18"/>
          <w:szCs w:val="18"/>
        </w:rPr>
        <w:t>  采用任意定位悬挂升降系统</w:t>
      </w:r>
    </w:p>
    <w:p w14:paraId="6BB9DADB"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洁净台前视窗是采用5mm厚钢化玻璃的手动视窗，玻璃门 采用任意定位悬挂升降系统，上下开启灵活方便，行程范围内任意高度悬停</w:t>
      </w:r>
    </w:p>
    <w:p w14:paraId="540DF7C5"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 </w:t>
      </w:r>
    </w:p>
    <w:p w14:paraId="36E73648"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b/>
          <w:bCs/>
          <w:color w:val="5A5A5A"/>
          <w:kern w:val="0"/>
          <w:sz w:val="18"/>
          <w:szCs w:val="18"/>
        </w:rPr>
        <w:t>❏</w:t>
      </w:r>
      <w:r w:rsidRPr="00694630">
        <w:rPr>
          <w:rFonts w:ascii="微软雅黑" w:eastAsia="微软雅黑" w:hAnsi="微软雅黑" w:cs="宋体" w:hint="eastAsia"/>
          <w:b/>
          <w:bCs/>
          <w:color w:val="5A5A5A"/>
          <w:kern w:val="0"/>
          <w:sz w:val="18"/>
          <w:szCs w:val="18"/>
        </w:rPr>
        <w:t>  照明和灭菌互锁功能</w:t>
      </w:r>
    </w:p>
    <w:p w14:paraId="5F1A2958"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照明与灭菌互锁功能有效避免在工作时意外打开灭菌功能对样品及人员的伤害</w:t>
      </w:r>
    </w:p>
    <w:p w14:paraId="09B0EFDC"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 </w:t>
      </w:r>
    </w:p>
    <w:p w14:paraId="63EE8B0F"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b/>
          <w:bCs/>
          <w:color w:val="5A5A5A"/>
          <w:kern w:val="0"/>
          <w:sz w:val="18"/>
          <w:szCs w:val="18"/>
        </w:rPr>
        <w:t>❏</w:t>
      </w:r>
      <w:r w:rsidRPr="00694630">
        <w:rPr>
          <w:rFonts w:ascii="微软雅黑" w:eastAsia="微软雅黑" w:hAnsi="微软雅黑" w:cs="宋体" w:hint="eastAsia"/>
          <w:b/>
          <w:bCs/>
          <w:color w:val="5A5A5A"/>
          <w:kern w:val="0"/>
          <w:sz w:val="18"/>
          <w:szCs w:val="18"/>
        </w:rPr>
        <w:t>  人性化设计</w:t>
      </w:r>
    </w:p>
    <w:p w14:paraId="5159AADF"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工作台面采用一体成型的304不锈钢, 耐腐蚀, 易清洁；外箱体采用冷轧钢静电喷涂, 抗腐蚀，不易滋生细菌</w:t>
      </w:r>
    </w:p>
    <w:p w14:paraId="77FD007B"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玻璃侧壁设计，视野宽阔，采光好，方便观察</w:t>
      </w:r>
    </w:p>
    <w:p w14:paraId="400855DC"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lastRenderedPageBreak/>
        <w:t>▸</w:t>
      </w:r>
      <w:r w:rsidRPr="00694630">
        <w:rPr>
          <w:rFonts w:ascii="微软雅黑" w:eastAsia="微软雅黑" w:hAnsi="微软雅黑" w:cs="宋体" w:hint="eastAsia"/>
          <w:color w:val="5A5A5A"/>
          <w:kern w:val="0"/>
          <w:sz w:val="18"/>
          <w:szCs w:val="18"/>
        </w:rPr>
        <w:t> 工作区洁净气流全覆盖，出风风速</w:t>
      </w:r>
      <w:proofErr w:type="gramStart"/>
      <w:r w:rsidRPr="00694630">
        <w:rPr>
          <w:rFonts w:ascii="微软雅黑" w:eastAsia="微软雅黑" w:hAnsi="微软雅黑" w:cs="宋体" w:hint="eastAsia"/>
          <w:color w:val="5A5A5A"/>
          <w:kern w:val="0"/>
          <w:sz w:val="18"/>
          <w:szCs w:val="18"/>
        </w:rPr>
        <w:t>匀流设计</w:t>
      </w:r>
      <w:proofErr w:type="gramEnd"/>
      <w:r w:rsidRPr="00694630">
        <w:rPr>
          <w:rFonts w:ascii="微软雅黑" w:eastAsia="微软雅黑" w:hAnsi="微软雅黑" w:cs="宋体" w:hint="eastAsia"/>
          <w:color w:val="5A5A5A"/>
          <w:kern w:val="0"/>
          <w:sz w:val="18"/>
          <w:szCs w:val="18"/>
        </w:rPr>
        <w:t>,保证气流流型稳定可靠</w:t>
      </w:r>
    </w:p>
    <w:p w14:paraId="1AD2B769"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微软雅黑" w:hint="eastAsia"/>
          <w:color w:val="5A5A5A"/>
          <w:kern w:val="0"/>
          <w:sz w:val="18"/>
          <w:szCs w:val="18"/>
        </w:rPr>
        <w:t>带备用插座设计，带有断电保护功能，使用安全方便</w:t>
      </w:r>
    </w:p>
    <w:p w14:paraId="20D2EC7F"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人性化的预过滤器快速更换与清洗设计为定期维护带来便利</w:t>
      </w:r>
    </w:p>
    <w:p w14:paraId="56C78433"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宋体" w:hint="eastAsia"/>
          <w:color w:val="5A5A5A"/>
          <w:kern w:val="0"/>
          <w:sz w:val="18"/>
          <w:szCs w:val="18"/>
        </w:rPr>
        <w:t> 具有预过滤器，能够有效拦截大的颗粒物及杂质，有效延长高效过滤器的使用寿命</w:t>
      </w:r>
    </w:p>
    <w:p w14:paraId="3F277DFB"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MS Gothic" w:eastAsia="MS Gothic" w:hAnsi="MS Gothic" w:cs="MS Gothic" w:hint="eastAsia"/>
          <w:color w:val="5A5A5A"/>
          <w:kern w:val="0"/>
          <w:sz w:val="18"/>
          <w:szCs w:val="18"/>
        </w:rPr>
        <w:t>▸</w:t>
      </w:r>
      <w:r w:rsidRPr="00694630">
        <w:rPr>
          <w:rFonts w:ascii="微软雅黑" w:eastAsia="微软雅黑" w:hAnsi="微软雅黑" w:cs="微软雅黑" w:hint="eastAsia"/>
          <w:color w:val="5A5A5A"/>
          <w:kern w:val="0"/>
          <w:sz w:val="18"/>
          <w:szCs w:val="18"/>
        </w:rPr>
        <w:t>带刹车装置的万向转动脚轮，移动灵活，固定方便可靠</w:t>
      </w:r>
    </w:p>
    <w:p w14:paraId="6918DDC6"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 </w:t>
      </w:r>
    </w:p>
    <w:p w14:paraId="7A00DBBA"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p>
    <w:p w14:paraId="0DFA76DE"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b/>
          <w:bCs/>
          <w:color w:val="4A86E8"/>
          <w:kern w:val="0"/>
          <w:sz w:val="18"/>
          <w:szCs w:val="18"/>
        </w:rPr>
        <w:t>产品配置：</w:t>
      </w:r>
    </w:p>
    <w:p w14:paraId="5CAEE5B5"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型号AirGuard 1000，对应配置为：</w:t>
      </w:r>
      <w:r w:rsidRPr="00694630">
        <w:rPr>
          <w:rFonts w:ascii="微软雅黑" w:eastAsia="微软雅黑" w:hAnsi="微软雅黑" w:cs="宋体" w:hint="eastAsia"/>
          <w:color w:val="5A5A5A"/>
          <w:kern w:val="0"/>
          <w:sz w:val="18"/>
          <w:szCs w:val="18"/>
        </w:rPr>
        <w:br/>
        <w:t>主机1台、脚轮4只、保险丝、电源线1个、纸质材料1份</w:t>
      </w:r>
    </w:p>
    <w:p w14:paraId="3CAF4066"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p>
    <w:p w14:paraId="2A465542"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b/>
          <w:bCs/>
          <w:color w:val="4A86E8"/>
          <w:kern w:val="0"/>
          <w:sz w:val="18"/>
          <w:szCs w:val="18"/>
        </w:rPr>
        <w:t>技术参数：</w:t>
      </w:r>
    </w:p>
    <w:p w14:paraId="67419466" w14:textId="77777777" w:rsidR="00694630" w:rsidRPr="00694630" w:rsidRDefault="00694630" w:rsidP="00694630">
      <w:pPr>
        <w:widowControl/>
        <w:shd w:val="clear" w:color="auto" w:fill="FFFFFF"/>
        <w:rPr>
          <w:rFonts w:ascii="微软雅黑" w:eastAsia="微软雅黑" w:hAnsi="微软雅黑" w:cs="宋体"/>
          <w:color w:val="5A5A5A"/>
          <w:kern w:val="0"/>
          <w:sz w:val="18"/>
          <w:szCs w:val="18"/>
        </w:rPr>
      </w:pPr>
      <w:r w:rsidRPr="00694630">
        <w:rPr>
          <w:rFonts w:ascii="微软雅黑" w:eastAsia="微软雅黑" w:hAnsi="微软雅黑" w:cs="宋体" w:hint="eastAsia"/>
          <w:color w:val="5A5A5A"/>
          <w:kern w:val="0"/>
          <w:sz w:val="18"/>
          <w:szCs w:val="18"/>
        </w:rPr>
        <w:t>   </w:t>
      </w:r>
    </w:p>
    <w:tbl>
      <w:tblPr>
        <w:tblpPr w:leftFromText="45" w:rightFromText="45" w:topFromText="100" w:bottomFromText="100" w:vertAnchor="text"/>
        <w:tblW w:w="8502" w:type="dxa"/>
        <w:shd w:val="clear" w:color="auto" w:fill="FFFFFF"/>
        <w:tblCellMar>
          <w:top w:w="15" w:type="dxa"/>
          <w:left w:w="15" w:type="dxa"/>
          <w:bottom w:w="15" w:type="dxa"/>
          <w:right w:w="15" w:type="dxa"/>
        </w:tblCellMar>
        <w:tblLook w:val="04A0" w:firstRow="1" w:lastRow="0" w:firstColumn="1" w:lastColumn="0" w:noHBand="0" w:noVBand="1"/>
      </w:tblPr>
      <w:tblGrid>
        <w:gridCol w:w="3131"/>
        <w:gridCol w:w="5371"/>
      </w:tblGrid>
      <w:tr w:rsidR="00694630" w:rsidRPr="00694630" w14:paraId="065C1180" w14:textId="77777777" w:rsidTr="0069463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6FB93" w14:textId="77777777" w:rsidR="00694630" w:rsidRPr="00694630" w:rsidRDefault="00694630" w:rsidP="00694630">
            <w:pPr>
              <w:widowControl/>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型号</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E0D2C" w14:textId="77777777" w:rsidR="00694630" w:rsidRPr="00694630" w:rsidRDefault="00694630" w:rsidP="00694630">
            <w:pPr>
              <w:widowControl/>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AirGuard 1000</w:t>
            </w:r>
          </w:p>
        </w:tc>
      </w:tr>
      <w:tr w:rsidR="00694630" w:rsidRPr="00694630" w14:paraId="4C960530" w14:textId="77777777" w:rsidTr="00694630">
        <w:trPr>
          <w:trHeight w:val="34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81E0A" w14:textId="77777777" w:rsidR="00694630" w:rsidRPr="00694630" w:rsidRDefault="00694630" w:rsidP="00694630">
            <w:pPr>
              <w:widowControl/>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名称</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5247F"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超净工作台</w:t>
            </w:r>
          </w:p>
        </w:tc>
      </w:tr>
      <w:tr w:rsidR="00694630" w:rsidRPr="00694630" w14:paraId="0FD7F2A6" w14:textId="77777777" w:rsidTr="00694630">
        <w:trPr>
          <w:trHeight w:val="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1CF3D"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洁净度</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837F9" w14:textId="77777777" w:rsidR="00694630" w:rsidRPr="00694630" w:rsidRDefault="00694630" w:rsidP="00694630">
            <w:pPr>
              <w:widowControl/>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ISO 5级, 100级</w:t>
            </w:r>
          </w:p>
        </w:tc>
      </w:tr>
      <w:tr w:rsidR="00694630" w:rsidRPr="00694630" w14:paraId="7593A04D" w14:textId="77777777" w:rsidTr="00694630">
        <w:trPr>
          <w:trHeight w:val="68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47DB4"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菌落数</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75374"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≤0.5个／</w:t>
            </w:r>
            <w:proofErr w:type="gramStart"/>
            <w:r w:rsidRPr="00694630">
              <w:rPr>
                <w:rFonts w:ascii="微软雅黑" w:eastAsia="微软雅黑" w:hAnsi="微软雅黑" w:cs="Arial" w:hint="eastAsia"/>
                <w:color w:val="5A5A5A"/>
                <w:kern w:val="0"/>
                <w:sz w:val="18"/>
                <w:szCs w:val="18"/>
              </w:rPr>
              <w:t>皿</w:t>
            </w:r>
            <w:proofErr w:type="gramEnd"/>
            <w:r w:rsidRPr="00694630">
              <w:rPr>
                <w:rFonts w:ascii="微软雅黑" w:eastAsia="微软雅黑" w:hAnsi="微软雅黑" w:cs="Arial" w:hint="eastAsia"/>
                <w:color w:val="5A5A5A"/>
                <w:kern w:val="0"/>
                <w:sz w:val="18"/>
                <w:szCs w:val="18"/>
              </w:rPr>
              <w:t>·时</w:t>
            </w:r>
          </w:p>
          <w:p w14:paraId="1AA98D04"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（Φ９０ｍｍ培养平</w:t>
            </w:r>
            <w:proofErr w:type="gramStart"/>
            <w:r w:rsidRPr="00694630">
              <w:rPr>
                <w:rFonts w:ascii="微软雅黑" w:eastAsia="微软雅黑" w:hAnsi="微软雅黑" w:cs="Arial" w:hint="eastAsia"/>
                <w:color w:val="5A5A5A"/>
                <w:kern w:val="0"/>
                <w:sz w:val="18"/>
                <w:szCs w:val="18"/>
              </w:rPr>
              <w:t>皿</w:t>
            </w:r>
            <w:proofErr w:type="gramEnd"/>
            <w:r w:rsidRPr="00694630">
              <w:rPr>
                <w:rFonts w:ascii="微软雅黑" w:eastAsia="微软雅黑" w:hAnsi="微软雅黑" w:cs="Arial" w:hint="eastAsia"/>
                <w:color w:val="5A5A5A"/>
                <w:kern w:val="0"/>
                <w:sz w:val="18"/>
                <w:szCs w:val="18"/>
              </w:rPr>
              <w:t>）</w:t>
            </w:r>
          </w:p>
        </w:tc>
      </w:tr>
      <w:tr w:rsidR="00694630" w:rsidRPr="00694630" w14:paraId="76CED05C" w14:textId="77777777" w:rsidTr="0069463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99F9C"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平均风速</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D0468"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  0.3～0.6m/s(可测)</w:t>
            </w:r>
          </w:p>
        </w:tc>
      </w:tr>
      <w:tr w:rsidR="00694630" w:rsidRPr="00694630" w14:paraId="0A7F418B" w14:textId="77777777" w:rsidTr="0069463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C5DAB"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噪声</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259E4"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≤62dB</w:t>
            </w:r>
          </w:p>
        </w:tc>
      </w:tr>
      <w:tr w:rsidR="00694630" w:rsidRPr="00694630" w14:paraId="4EABB2A6" w14:textId="77777777" w:rsidTr="00694630">
        <w:trPr>
          <w:trHeight w:val="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2306F"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照度</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90258"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≥300LX</w:t>
            </w:r>
          </w:p>
        </w:tc>
      </w:tr>
      <w:tr w:rsidR="00694630" w:rsidRPr="00694630" w14:paraId="34DB0836" w14:textId="77777777" w:rsidTr="0069463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16B7D"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灭菌方式</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56470"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紫外灭菌</w:t>
            </w:r>
          </w:p>
        </w:tc>
      </w:tr>
      <w:tr w:rsidR="00694630" w:rsidRPr="00694630" w14:paraId="7EAC7416" w14:textId="77777777" w:rsidTr="0069463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6CC31"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电源</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46611"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AC220V, 50Hz</w:t>
            </w:r>
          </w:p>
        </w:tc>
      </w:tr>
      <w:tr w:rsidR="00694630" w:rsidRPr="00694630" w14:paraId="5CC9CFC0" w14:textId="77777777" w:rsidTr="0069463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E6EFF"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额定功率</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501FB"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250W</w:t>
            </w:r>
          </w:p>
        </w:tc>
      </w:tr>
      <w:tr w:rsidR="00694630" w:rsidRPr="00694630" w14:paraId="20B73429" w14:textId="77777777" w:rsidTr="0069463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3E339"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工作区尺寸(W1×D1×H1)(mm)</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0DFD0"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870×690×520 mm</w:t>
            </w:r>
          </w:p>
        </w:tc>
      </w:tr>
      <w:tr w:rsidR="00694630" w:rsidRPr="00694630" w14:paraId="2D933DEB" w14:textId="77777777" w:rsidTr="0069463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8DDA4"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外形尺寸(W×D×H)(mm)</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BA0C2"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1010×725×1625 mm</w:t>
            </w:r>
          </w:p>
        </w:tc>
      </w:tr>
      <w:tr w:rsidR="00694630" w:rsidRPr="00694630" w14:paraId="040C914F" w14:textId="77777777" w:rsidTr="00694630">
        <w:trPr>
          <w:trHeight w:val="34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B3B90"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适合人群</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8B8F7"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单人单面</w:t>
            </w:r>
          </w:p>
        </w:tc>
      </w:tr>
      <w:tr w:rsidR="00694630" w:rsidRPr="00694630" w14:paraId="1B553564" w14:textId="77777777" w:rsidTr="00694630">
        <w:trPr>
          <w:trHeight w:val="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F324D"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重量</w:t>
            </w:r>
          </w:p>
        </w:tc>
        <w:tc>
          <w:tcPr>
            <w:tcW w:w="5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9B36D" w14:textId="77777777" w:rsidR="00694630" w:rsidRPr="00694630" w:rsidRDefault="00694630" w:rsidP="00694630">
            <w:pPr>
              <w:widowControl/>
              <w:wordWrap w:val="0"/>
              <w:spacing w:line="252" w:lineRule="atLeast"/>
              <w:jc w:val="center"/>
              <w:rPr>
                <w:rFonts w:ascii="Arial" w:eastAsia="宋体" w:hAnsi="Arial" w:cs="Arial"/>
                <w:color w:val="5A5A5A"/>
                <w:kern w:val="0"/>
                <w:sz w:val="18"/>
                <w:szCs w:val="18"/>
              </w:rPr>
            </w:pPr>
            <w:r w:rsidRPr="00694630">
              <w:rPr>
                <w:rFonts w:ascii="微软雅黑" w:eastAsia="微软雅黑" w:hAnsi="微软雅黑" w:cs="Arial" w:hint="eastAsia"/>
                <w:color w:val="5A5A5A"/>
                <w:kern w:val="0"/>
                <w:sz w:val="18"/>
                <w:szCs w:val="18"/>
              </w:rPr>
              <w:t>130kg</w:t>
            </w:r>
          </w:p>
        </w:tc>
      </w:tr>
    </w:tbl>
    <w:p w14:paraId="470B4F6D" w14:textId="77777777" w:rsidR="000535E9" w:rsidRPr="00694630" w:rsidRDefault="000535E9" w:rsidP="00694630">
      <w:pPr>
        <w:pStyle w:val="a5"/>
        <w:widowControl/>
        <w:shd w:val="clear" w:color="auto" w:fill="FFFFFF"/>
        <w:spacing w:beforeAutospacing="0" w:afterAutospacing="0"/>
        <w:rPr>
          <w:sz w:val="18"/>
          <w:szCs w:val="18"/>
        </w:rPr>
      </w:pPr>
    </w:p>
    <w:sectPr w:rsidR="000535E9" w:rsidRPr="0069463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D95C" w14:textId="77777777" w:rsidR="00B301A4" w:rsidRDefault="00B301A4">
      <w:r>
        <w:separator/>
      </w:r>
    </w:p>
  </w:endnote>
  <w:endnote w:type="continuationSeparator" w:id="0">
    <w:p w14:paraId="16807B72" w14:textId="77777777" w:rsidR="00B301A4" w:rsidRDefault="00B3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A643" w14:textId="77777777" w:rsidR="000535E9" w:rsidRDefault="000535E9">
    <w:pPr>
      <w:pStyle w:val="a3"/>
      <w:jc w:val="center"/>
    </w:pPr>
  </w:p>
  <w:p w14:paraId="067DFFAE" w14:textId="77777777" w:rsidR="000535E9" w:rsidRDefault="00000000">
    <w:pPr>
      <w:pStyle w:val="a3"/>
      <w:jc w:val="center"/>
      <w:rPr>
        <w:sz w:val="16"/>
        <w:szCs w:val="22"/>
      </w:rPr>
    </w:pPr>
    <w:r>
      <w:rPr>
        <w:noProof/>
      </w:rPr>
      <mc:AlternateContent>
        <mc:Choice Requires="wps">
          <w:drawing>
            <wp:anchor distT="0" distB="0" distL="114300" distR="114300" simplePos="0" relativeHeight="251659264" behindDoc="0" locked="0" layoutInCell="1" allowOverlap="1" wp14:anchorId="62D6FDD5" wp14:editId="6CD4C18C">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120AA6" w14:textId="77777777" w:rsidR="000535E9"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4</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D6FDD5"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9120AA6" w14:textId="77777777" w:rsidR="000535E9"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4</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033F" w14:textId="77777777" w:rsidR="00B301A4" w:rsidRDefault="00B301A4">
      <w:r>
        <w:separator/>
      </w:r>
    </w:p>
  </w:footnote>
  <w:footnote w:type="continuationSeparator" w:id="0">
    <w:p w14:paraId="786C9F8F" w14:textId="77777777" w:rsidR="00B301A4" w:rsidRDefault="00B3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EBA1" w14:textId="1044C93B" w:rsidR="000535E9" w:rsidRDefault="00694630" w:rsidP="00694630">
    <w:pPr>
      <w:pStyle w:val="a4"/>
      <w:jc w:val="left"/>
    </w:pPr>
    <w:r>
      <w:rPr>
        <w:rFonts w:hint="eastAsia"/>
        <w:noProof/>
      </w:rPr>
      <w:drawing>
        <wp:inline distT="0" distB="0" distL="0" distR="0" wp14:anchorId="39E89202" wp14:editId="4E232C6E">
          <wp:extent cx="1211580" cy="396178"/>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1253911" cy="410020"/>
                  </a:xfrm>
                  <a:prstGeom prst="rect">
                    <a:avLst/>
                  </a:prstGeom>
                </pic:spPr>
              </pic:pic>
            </a:graphicData>
          </a:graphic>
        </wp:inline>
      </w:drawing>
    </w:r>
    <w:r>
      <w:rPr>
        <w:rFonts w:hint="eastAsia"/>
      </w:rPr>
      <w:t xml:space="preserve">                     </w:t>
    </w:r>
    <w:r>
      <w:rPr>
        <w:rFonts w:asciiTheme="minorEastAsia" w:hAnsiTheme="minorEastAsia" w:cstheme="minorEastAsia"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E2MzhmMGIyODBjZTcyMDE2MTRkZmRlOTkyN2JjZTUifQ=="/>
  </w:docVars>
  <w:rsids>
    <w:rsidRoot w:val="16655A42"/>
    <w:rsid w:val="000535E9"/>
    <w:rsid w:val="0016415F"/>
    <w:rsid w:val="00694630"/>
    <w:rsid w:val="0090607E"/>
    <w:rsid w:val="00B301A4"/>
    <w:rsid w:val="16655A42"/>
    <w:rsid w:val="5B0E1BC5"/>
    <w:rsid w:val="75B90BB1"/>
    <w:rsid w:val="7B63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1CCB5"/>
  <w15:docId w15:val="{A0659A96-B3CF-4BB4-8B17-2CA1CA9D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Strong"/>
    <w:basedOn w:val="a0"/>
    <w:uiPriority w:val="22"/>
    <w:qFormat/>
    <w:rsid w:val="00694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王奎</dc:creator>
  <cp:lastModifiedBy>马 建</cp:lastModifiedBy>
  <cp:revision>3</cp:revision>
  <dcterms:created xsi:type="dcterms:W3CDTF">2022-03-24T10:30:00Z</dcterms:created>
  <dcterms:modified xsi:type="dcterms:W3CDTF">2022-10-12T01:49:00Z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5E876595516842B8BB9A19F916F5C9B7</vt:lpwstr>
  </property>
</Properties>
</file>